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9D" w:rsidRPr="00401F9D" w:rsidRDefault="00401F9D" w:rsidP="00401F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1F9D">
        <w:rPr>
          <w:rFonts w:ascii="Times New Roman" w:hAnsi="Times New Roman" w:cs="Times New Roman"/>
          <w:b/>
          <w:sz w:val="48"/>
          <w:szCs w:val="48"/>
        </w:rPr>
        <w:t>Проект в первой младшей группе «Крошка хлеба»</w:t>
      </w:r>
    </w:p>
    <w:p w:rsidR="00401F9D" w:rsidRPr="00401F9D" w:rsidRDefault="00401F9D" w:rsidP="00401F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1F9D">
        <w:rPr>
          <w:rFonts w:ascii="Times New Roman" w:hAnsi="Times New Roman" w:cs="Times New Roman"/>
          <w:b/>
          <w:sz w:val="48"/>
          <w:szCs w:val="48"/>
        </w:rPr>
        <w:t>Воспитател</w:t>
      </w:r>
      <w:r w:rsidRPr="00401F9D">
        <w:rPr>
          <w:rFonts w:ascii="Times New Roman" w:hAnsi="Times New Roman" w:cs="Times New Roman"/>
          <w:b/>
          <w:sz w:val="48"/>
          <w:szCs w:val="48"/>
        </w:rPr>
        <w:t xml:space="preserve">ь: </w:t>
      </w:r>
      <w:proofErr w:type="spellStart"/>
      <w:r w:rsidRPr="00401F9D">
        <w:rPr>
          <w:rFonts w:ascii="Times New Roman" w:hAnsi="Times New Roman" w:cs="Times New Roman"/>
          <w:b/>
          <w:sz w:val="48"/>
          <w:szCs w:val="48"/>
        </w:rPr>
        <w:t>Красненкова</w:t>
      </w:r>
      <w:proofErr w:type="spellEnd"/>
      <w:r w:rsidRPr="00401F9D">
        <w:rPr>
          <w:rFonts w:ascii="Times New Roman" w:hAnsi="Times New Roman" w:cs="Times New Roman"/>
          <w:b/>
          <w:sz w:val="48"/>
          <w:szCs w:val="48"/>
        </w:rPr>
        <w:t xml:space="preserve"> Д.О.</w:t>
      </w:r>
    </w:p>
    <w:p w:rsidR="00401F9D" w:rsidRDefault="00401F9D" w:rsidP="00401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F9D" w:rsidRPr="00401F9D" w:rsidRDefault="00401F9D" w:rsidP="00401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«Хлеб – наша сила»</w:t>
      </w:r>
    </w:p>
    <w:p w:rsidR="00401F9D" w:rsidRPr="00401F9D" w:rsidRDefault="00401F9D" w:rsidP="00401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«Хлеб – всему голова» - гласит народная мудрость.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С раннего возраста мамы кормят детей хлебом, но дети не знают, что хлеб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выращивают, делают муку, пекут. Я решила познакомить детей с процессом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изготовления хлеба, дать элементарные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о хлебе и о том, как его </w:t>
      </w:r>
      <w:r w:rsidRPr="00401F9D">
        <w:rPr>
          <w:rFonts w:ascii="Times New Roman" w:hAnsi="Times New Roman" w:cs="Times New Roman"/>
          <w:sz w:val="28"/>
          <w:szCs w:val="28"/>
        </w:rPr>
        <w:t>готовят.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Расширить знания детей о хлебе и хлебобулочных изделиях.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Воспитание бережного отношения к хлебу.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дать детям первоначальные простейшие представления о хлебе и его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1F9D">
        <w:rPr>
          <w:rFonts w:ascii="Times New Roman" w:hAnsi="Times New Roman" w:cs="Times New Roman"/>
          <w:sz w:val="28"/>
          <w:szCs w:val="28"/>
        </w:rPr>
        <w:t>происхождении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>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развивать игровые, творческие, речевые способности детей;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развивать у детей восприятие, любознательность;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активизировать словарь детей (хлеб, батон, пряник, печенье, растёт, пекут).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воспитывать бережное отношение к хлебу.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401F9D">
        <w:rPr>
          <w:rFonts w:ascii="Times New Roman" w:hAnsi="Times New Roman" w:cs="Times New Roman"/>
          <w:b/>
          <w:sz w:val="28"/>
          <w:szCs w:val="28"/>
        </w:rPr>
        <w:t>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lastRenderedPageBreak/>
        <w:t>- познавательно-исследовательский.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01F9D">
        <w:rPr>
          <w:rFonts w:ascii="Times New Roman" w:hAnsi="Times New Roman" w:cs="Times New Roman"/>
          <w:b/>
          <w:sz w:val="28"/>
          <w:szCs w:val="28"/>
        </w:rPr>
        <w:t>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1F9D">
        <w:rPr>
          <w:rFonts w:ascii="Times New Roman" w:hAnsi="Times New Roman" w:cs="Times New Roman"/>
          <w:sz w:val="28"/>
          <w:szCs w:val="28"/>
        </w:rPr>
        <w:t>- дети первой младшей группы (2 – 3 лет, воспитатели, родители.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Продолжительность: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(1 неделя).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Основные формы реализации проекта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беседы;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1F9D">
        <w:rPr>
          <w:rFonts w:ascii="Times New Roman" w:hAnsi="Times New Roman" w:cs="Times New Roman"/>
          <w:sz w:val="28"/>
          <w:szCs w:val="28"/>
        </w:rPr>
        <w:t>ОД;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игры (хороводные, дидактические, ролевые);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выставка детских творческих работ.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театр на палочках «Колобок»;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картинки с изображением хлеба, хлебобулочных изделий;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муляжи хлеба;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– тесто для лепки.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–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Основной формой деятельности ребёнка, является игра. В результате правильно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организованной свободной деятельности, в специально подготовленной среде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ребёнку удаётся максимально использовать свой внутренний потенциал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саморазвития, использовать полученные знания и умения в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деятельности – в игре. Играя, дети научились бережно относиться к хлебу,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lastRenderedPageBreak/>
        <w:t>активизировался словарный запас.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Содержание проектной деятельности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Реализация проекта осуществляется поэтапно.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I. Этап – Подготовительный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заинтересовать детей, привлечь к совместной деятельности.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рассказывание сказки «Колобок»;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рассматривание иллюстраций о хлебе.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II. Этап – Практический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дать детям простейшие, первоначальные представления о хлебе, его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1F9D">
        <w:rPr>
          <w:rFonts w:ascii="Times New Roman" w:hAnsi="Times New Roman" w:cs="Times New Roman"/>
          <w:sz w:val="28"/>
          <w:szCs w:val="28"/>
        </w:rPr>
        <w:t>происхождении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>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- способствовать развитию творческих способностей детей в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самостоятельной деятельности.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рассказ воспитателя о хлебе;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Д/И «Угостим куклу Катю»;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хороводная игра «Каравай»;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разукрашивание раскрасок о хлебе.</w:t>
      </w:r>
    </w:p>
    <w:p w:rsidR="00401F9D" w:rsidRPr="00401F9D" w:rsidRDefault="00401F9D" w:rsidP="00401F9D">
      <w:pPr>
        <w:rPr>
          <w:rFonts w:ascii="Times New Roman" w:hAnsi="Times New Roman" w:cs="Times New Roman"/>
          <w:b/>
          <w:sz w:val="28"/>
          <w:szCs w:val="28"/>
        </w:rPr>
      </w:pPr>
      <w:r w:rsidRPr="00401F9D">
        <w:rPr>
          <w:rFonts w:ascii="Times New Roman" w:hAnsi="Times New Roman" w:cs="Times New Roman"/>
          <w:b/>
          <w:sz w:val="28"/>
          <w:szCs w:val="28"/>
        </w:rPr>
        <w:t>III. Этап – Заключительный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Цель: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- использование полученных знаний и умений в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самост</w:t>
      </w:r>
      <w:bookmarkStart w:id="0" w:name="_GoBack"/>
      <w:bookmarkEnd w:id="0"/>
      <w:r w:rsidRPr="00401F9D">
        <w:rPr>
          <w:rFonts w:ascii="Times New Roman" w:hAnsi="Times New Roman" w:cs="Times New Roman"/>
          <w:sz w:val="28"/>
          <w:szCs w:val="28"/>
        </w:rPr>
        <w:t>оятельной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игровой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lastRenderedPageBreak/>
        <w:t>- угощение приготовленным печеньем кукол и родителей;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выставка детских работ на тему «Хлеб».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Литература: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- Примерная основная образовательная программа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образования «От рождения до школы» - под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ед., Н. Е. </w:t>
      </w:r>
      <w:proofErr w:type="spellStart"/>
      <w:r w:rsidRPr="00401F9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01F9D">
        <w:rPr>
          <w:rFonts w:ascii="Times New Roman" w:hAnsi="Times New Roman" w:cs="Times New Roman"/>
          <w:sz w:val="28"/>
          <w:szCs w:val="28"/>
        </w:rPr>
        <w:t>, Т. С.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Комаровой, М. А. Васильевой, изд. Москва, «Мозаика-Синтез», 2020 г.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- Сборник дидактических игр для раннего возраста по ознакомлению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окружающим миром - под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>ед., Л. Ю. Павловой, изд. Москва, «</w:t>
      </w:r>
      <w:proofErr w:type="spellStart"/>
      <w:r w:rsidRPr="00401F9D">
        <w:rPr>
          <w:rFonts w:ascii="Times New Roman" w:hAnsi="Times New Roman" w:cs="Times New Roman"/>
          <w:sz w:val="28"/>
          <w:szCs w:val="28"/>
        </w:rPr>
        <w:t>МозаикаСинтез</w:t>
      </w:r>
      <w:proofErr w:type="spellEnd"/>
      <w:r w:rsidRPr="00401F9D">
        <w:rPr>
          <w:rFonts w:ascii="Times New Roman" w:hAnsi="Times New Roman" w:cs="Times New Roman"/>
          <w:sz w:val="28"/>
          <w:szCs w:val="28"/>
        </w:rPr>
        <w:t>», 2020г.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Хрестоматия для чтения (2 – 3г. ж.) – изд. Москва, «Мозаика-Синтез», 2020г.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Интернет-ресурс.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Хороводные игры — созданы по образцу народных игр и построены</w:t>
      </w:r>
      <w:r w:rsidRPr="00401F9D">
        <w:rPr>
          <w:rFonts w:ascii="Times New Roman" w:hAnsi="Times New Roman" w:cs="Times New Roman"/>
          <w:sz w:val="28"/>
          <w:szCs w:val="28"/>
        </w:rPr>
        <w:t xml:space="preserve"> </w:t>
      </w:r>
      <w:r w:rsidRPr="00401F9D">
        <w:rPr>
          <w:rFonts w:ascii="Times New Roman" w:hAnsi="Times New Roman" w:cs="Times New Roman"/>
          <w:sz w:val="28"/>
          <w:szCs w:val="28"/>
        </w:rPr>
        <w:t>на основе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сочетания простых повторяющихся движений и физических контактов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участников («Каравай», «Раздувайся пузырь», «Карусели» и т. д.)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«Каравай»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Цель игры: Упражнять детей в правильном согласовании действий и текста,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воспитывать понимание различной величины предмета, развивать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речевую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двигательную активность.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«Как на Машины именины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Испекли мы каравай: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Вот такой вышины! (дети поднимают руки как можно выше)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Вот такой низины! (дети опускают руки как можно ниже)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Вот такой ширины! (дети разбегаются как можно шире)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ужины! (дети сходятся к центру)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lastRenderedPageBreak/>
        <w:t>Каравай, каравай,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Кого хочешь, выбирай!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Я люблю, признаться, всех,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А Машу больше всех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Цель: Поднять эмоциональный и мышечный тонус, развивать умения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соотносить движения со словами.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Давайте представим, что мы зёрнышки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Зёрнышко какое (маленькое) Покажите (показ руками)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Мы тоже маленькие (приседаем)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Зёрнышко посадили в землю (показ руками)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1F9D">
        <w:rPr>
          <w:rFonts w:ascii="Times New Roman" w:hAnsi="Times New Roman" w:cs="Times New Roman"/>
          <w:sz w:val="28"/>
          <w:szCs w:val="28"/>
        </w:rPr>
        <w:t>Садим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в землю зёрнышко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Зёрнышко растёт медленно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1F9D">
        <w:rPr>
          <w:rFonts w:ascii="Times New Roman" w:hAnsi="Times New Roman" w:cs="Times New Roman"/>
          <w:sz w:val="28"/>
          <w:szCs w:val="28"/>
        </w:rPr>
        <w:t>Выше, выше, выше (приподнимаемся, встаём.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Вот какие колоски высокие (тянем руки вверх).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Колоски тянут ручки к солнышку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1F9D">
        <w:rPr>
          <w:rFonts w:ascii="Times New Roman" w:hAnsi="Times New Roman" w:cs="Times New Roman"/>
          <w:sz w:val="28"/>
          <w:szCs w:val="28"/>
        </w:rPr>
        <w:t xml:space="preserve">Подул на </w:t>
      </w:r>
      <w:proofErr w:type="spellStart"/>
      <w:r w:rsidRPr="00401F9D">
        <w:rPr>
          <w:rFonts w:ascii="Times New Roman" w:hAnsi="Times New Roman" w:cs="Times New Roman"/>
          <w:sz w:val="28"/>
          <w:szCs w:val="28"/>
        </w:rPr>
        <w:t>колосочек</w:t>
      </w:r>
      <w:proofErr w:type="spellEnd"/>
      <w:r w:rsidRPr="00401F9D">
        <w:rPr>
          <w:rFonts w:ascii="Times New Roman" w:hAnsi="Times New Roman" w:cs="Times New Roman"/>
          <w:sz w:val="28"/>
          <w:szCs w:val="28"/>
        </w:rPr>
        <w:t xml:space="preserve"> ветер (машем руками,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Ветер дует нам в лицо (качаемся).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Закачался колосок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Ветер тише, тише, тише (встаем на носочки).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Колосок всё выше, выше, выше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Приезжали комбайны (показать движения).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И срезали колоски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Приехали машины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lastRenderedPageBreak/>
        <w:t>Повезли зерно на мельницу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Зерна мелют на муку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Получилось много муки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Из муки пекарь печёт пироги.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Комплексное занятие для первой младшей группы на тему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"Ничего вкуснее хлеба -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 на земле! "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Цель: Расширить знания детей о хлебе.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Задачи: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1. Познакомить детей со свойствами, разновидностями, особенностью хлеба.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 xml:space="preserve">2. Развивать внимание, мышление, сообразительность, обогащать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словарный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запас.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3. Воспитывать любовь к хлебу, бережное отношение к нему.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Методы: наглядный, словесный.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1F9D">
        <w:rPr>
          <w:rFonts w:ascii="Times New Roman" w:hAnsi="Times New Roman" w:cs="Times New Roman"/>
          <w:sz w:val="28"/>
          <w:szCs w:val="28"/>
        </w:rPr>
        <w:t>Приё</w:t>
      </w:r>
      <w:proofErr w:type="spellEnd"/>
      <w:r w:rsidRPr="00401F9D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>: показ картинок, игра.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Наглядный материал: картинки с изображением хлеба, хлебных изделий.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Ход занятия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Ребята! Посмотрите на картинку (показ) о чём мы будем говорить на занятии?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- О хлебе.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Правильно. А вы любите хлеб? (да) Хлеб красивый, золотистый. Без хлеба нам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прожить нельзя! Хлеб нас кормит. Когда мы кушаем суп, кашу, пьём чай - мы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всегда берём кусочек хлеба. С хлебом нельзя играть! Хлеб нужно всегда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доедать, а крошки отдавать птицам. Он похож на кирпичик (показ). А ещё хлеб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lastRenderedPageBreak/>
        <w:t xml:space="preserve">бывает круглым, вот такой (показ). Этот хлеб похож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1F9D">
        <w:rPr>
          <w:rFonts w:ascii="Times New Roman" w:hAnsi="Times New Roman" w:cs="Times New Roman"/>
          <w:sz w:val="28"/>
          <w:szCs w:val="28"/>
        </w:rPr>
        <w:t xml:space="preserve">. А этот?. Хлеб пекут </w:t>
      </w:r>
      <w:proofErr w:type="gramStart"/>
      <w:r w:rsidRPr="00401F9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муки. Посмотрите на неё (показать). Какая она? (беленькая). Посмотрите, что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ещё делают из муки (батон, баранки, сушки, пирожки.)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11F0C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Продуктивная деятельность. Раскрашивание картинок н</w:t>
      </w:r>
      <w:r w:rsidRPr="00401F9D">
        <w:rPr>
          <w:rFonts w:ascii="Times New Roman" w:hAnsi="Times New Roman" w:cs="Times New Roman"/>
          <w:sz w:val="28"/>
          <w:szCs w:val="28"/>
        </w:rPr>
        <w:t>а тему: Хлебобулочные изделия»</w:t>
      </w:r>
    </w:p>
    <w:p w:rsidR="00401F9D" w:rsidRPr="00401F9D" w:rsidRDefault="00401F9D" w:rsidP="00401F9D">
      <w:pPr>
        <w:rPr>
          <w:rFonts w:ascii="Times New Roman" w:hAnsi="Times New Roman" w:cs="Times New Roman"/>
          <w:sz w:val="28"/>
          <w:szCs w:val="28"/>
        </w:rPr>
      </w:pPr>
      <w:r w:rsidRPr="00401F9D">
        <w:rPr>
          <w:rFonts w:ascii="Times New Roman" w:hAnsi="Times New Roman" w:cs="Times New Roman"/>
          <w:sz w:val="28"/>
          <w:szCs w:val="28"/>
        </w:rPr>
        <w:t>Воспитатель приглашает к столу и раздаёт каждому ребёнку раскраску. Дети выбирают карандаши для раскрашивания и приступают к работе. Рефлексия. Какие виды хлебобулочных изделий вы сегодня узнали? Молодцы! Какие «вкусные» картинки у вас получил</w:t>
      </w:r>
    </w:p>
    <w:p w:rsidR="00401F9D" w:rsidRPr="00401F9D" w:rsidRDefault="00401F9D">
      <w:pPr>
        <w:rPr>
          <w:rFonts w:ascii="Times New Roman" w:hAnsi="Times New Roman" w:cs="Times New Roman"/>
          <w:sz w:val="28"/>
          <w:szCs w:val="28"/>
        </w:rPr>
      </w:pPr>
    </w:p>
    <w:sectPr w:rsidR="00401F9D" w:rsidRPr="0040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BC"/>
    <w:rsid w:val="00084663"/>
    <w:rsid w:val="00401F9D"/>
    <w:rsid w:val="00811F0C"/>
    <w:rsid w:val="00F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2025-02-19T09:18:00Z</dcterms:created>
  <dcterms:modified xsi:type="dcterms:W3CDTF">2025-02-19T09:25:00Z</dcterms:modified>
</cp:coreProperties>
</file>